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baseline"/>
        <w:rPr>
          <w:rFonts w:ascii="微软雅黑" w:hAnsi="微软雅黑" w:eastAsia="微软雅黑" w:cs="微软雅黑"/>
          <w:i w:val="0"/>
          <w:iCs w:val="0"/>
          <w:caps w:val="0"/>
          <w:color w:val="333333"/>
          <w:spacing w:val="0"/>
          <w:sz w:val="24"/>
          <w:szCs w:val="24"/>
        </w:rPr>
      </w:pPr>
      <w:bookmarkStart w:id="0" w:name="_GoBack"/>
      <w:r>
        <w:rPr>
          <w:rFonts w:hint="eastAsia" w:ascii="微软雅黑" w:hAnsi="微软雅黑" w:eastAsia="微软雅黑" w:cs="微软雅黑"/>
          <w:i w:val="0"/>
          <w:iCs w:val="0"/>
          <w:caps w:val="0"/>
          <w:color w:val="333333"/>
          <w:spacing w:val="0"/>
          <w:sz w:val="24"/>
          <w:szCs w:val="24"/>
          <w:bdr w:val="none" w:color="auto" w:sz="0" w:space="0"/>
          <w:vertAlign w:val="baseline"/>
        </w:rPr>
        <w:t>计算机学院、软件学院、网络空间安全学院 2023年硕士研究生（非全调剂）</w:t>
      </w:r>
      <w:bookmarkEnd w:id="0"/>
      <w:r>
        <w:rPr>
          <w:rFonts w:hint="eastAsia" w:ascii="微软雅黑" w:hAnsi="微软雅黑" w:eastAsia="微软雅黑" w:cs="微软雅黑"/>
          <w:i w:val="0"/>
          <w:iCs w:val="0"/>
          <w:caps w:val="0"/>
          <w:color w:val="333333"/>
          <w:spacing w:val="0"/>
          <w:sz w:val="24"/>
          <w:szCs w:val="24"/>
          <w:bdr w:val="none" w:color="auto" w:sz="0" w:space="0"/>
          <w:vertAlign w:val="baseline"/>
        </w:rPr>
        <w:t>复试录取工作实施细则</w:t>
      </w:r>
    </w:p>
    <w:p>
      <w:pPr>
        <w:pStyle w:val="3"/>
        <w:keepNext w:val="0"/>
        <w:keepLines w:val="0"/>
        <w:widowControl/>
        <w:suppressLineNumbers w:val="0"/>
        <w:pBdr>
          <w:top w:val="none" w:color="auto" w:sz="0" w:space="0"/>
          <w:left w:val="none" w:color="auto" w:sz="0" w:space="0"/>
          <w:bottom w:val="single" w:color="EEEEEE" w:sz="4" w:space="5"/>
          <w:right w:val="none" w:color="auto" w:sz="0" w:space="0"/>
        </w:pBdr>
        <w:spacing w:before="0" w:beforeAutospacing="0" w:after="150" w:afterAutospacing="0" w:line="240" w:lineRule="atLeast"/>
        <w:ind w:left="0" w:right="0" w:firstLine="0"/>
        <w:jc w:val="center"/>
        <w:textAlignment w:val="baseline"/>
        <w:rPr>
          <w:rFonts w:hint="eastAsia" w:ascii="微软雅黑" w:hAnsi="微软雅黑" w:eastAsia="微软雅黑" w:cs="微软雅黑"/>
          <w:i w:val="0"/>
          <w:iCs w:val="0"/>
          <w:caps w:val="0"/>
          <w:color w:val="999999"/>
          <w:spacing w:val="0"/>
          <w:sz w:val="12"/>
          <w:szCs w:val="12"/>
        </w:rPr>
      </w:pPr>
      <w:r>
        <w:rPr>
          <w:rFonts w:hint="eastAsia" w:ascii="微软雅黑" w:hAnsi="微软雅黑" w:eastAsia="微软雅黑" w:cs="微软雅黑"/>
          <w:i w:val="0"/>
          <w:iCs w:val="0"/>
          <w:caps w:val="0"/>
          <w:color w:val="999999"/>
          <w:spacing w:val="0"/>
          <w:sz w:val="12"/>
          <w:szCs w:val="12"/>
          <w:bdr w:val="none" w:color="auto" w:sz="0" w:space="0"/>
          <w:vertAlign w:val="baseline"/>
        </w:rPr>
        <w:t>来源： 计算机学院 | 发表时间： 2023-04-07 | 浏览次数： 7252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为进一步加强和规范研究生复试、录取工作，根据上级研究生招生复试、录取工作会议精神及《南京邮电大学2023年硕士研究生复试录取工作办法》等文件要求，结合我院实际情况，特制定本实施细则。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70" w:lineRule="atLeast"/>
        <w:ind w:left="0" w:right="0" w:firstLine="0"/>
        <w:jc w:val="left"/>
        <w:textAlignment w:val="baseline"/>
        <w:rPr>
          <w:rFonts w:hint="default" w:ascii="Calibri" w:hAnsi="Calibri" w:eastAsia="Calibri" w:cs="Calibri"/>
        </w:rPr>
      </w:pPr>
      <w:r>
        <w:rPr>
          <w:rFonts w:hint="eastAsia" w:ascii="微软雅黑" w:hAnsi="微软雅黑" w:eastAsia="微软雅黑" w:cs="微软雅黑"/>
          <w:b/>
          <w:bCs/>
          <w:i w:val="0"/>
          <w:iCs w:val="0"/>
          <w:caps w:val="0"/>
          <w:color w:val="333333"/>
          <w:spacing w:val="0"/>
          <w:kern w:val="0"/>
          <w:sz w:val="20"/>
          <w:szCs w:val="20"/>
          <w:bdr w:val="none" w:color="auto" w:sz="0" w:space="0"/>
          <w:shd w:val="clear" w:fill="FFFFFF"/>
          <w:vertAlign w:val="baseline"/>
          <w:lang w:val="en-US" w:eastAsia="zh-CN" w:bidi="ar"/>
        </w:rPr>
        <w:t>一、组织领导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学院成立研究生招生工作领导小组，全面负责研究生复试录取的各项工作。同时成立复试录取工作监督小组和复试专家组，做好所有复试录取工作。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70" w:lineRule="atLeast"/>
        <w:ind w:left="0" w:right="0" w:firstLine="0"/>
        <w:jc w:val="left"/>
        <w:textAlignment w:val="baseline"/>
        <w:rPr>
          <w:rFonts w:hint="default" w:ascii="Calibri" w:hAnsi="Calibri" w:eastAsia="Calibri" w:cs="Calibri"/>
        </w:rPr>
      </w:pPr>
      <w:r>
        <w:rPr>
          <w:rFonts w:hint="eastAsia" w:ascii="微软雅黑" w:hAnsi="微软雅黑" w:eastAsia="微软雅黑" w:cs="微软雅黑"/>
          <w:b/>
          <w:bCs/>
          <w:i w:val="0"/>
          <w:iCs w:val="0"/>
          <w:caps w:val="0"/>
          <w:color w:val="333333"/>
          <w:spacing w:val="0"/>
          <w:kern w:val="0"/>
          <w:sz w:val="20"/>
          <w:szCs w:val="20"/>
          <w:bdr w:val="none" w:color="auto" w:sz="0" w:space="0"/>
          <w:shd w:val="clear" w:fill="FFFFFF"/>
          <w:vertAlign w:val="baseline"/>
          <w:lang w:val="en-US" w:eastAsia="zh-CN" w:bidi="ar"/>
        </w:rPr>
        <w:t>二、调剂招生计划</w:t>
      </w:r>
    </w:p>
    <w:tbl>
      <w:tblPr>
        <w:tblW w:w="568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523"/>
        <w:gridCol w:w="942"/>
        <w:gridCol w:w="1152"/>
        <w:gridCol w:w="1302"/>
        <w:gridCol w:w="76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52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tLeast"/>
              <w:ind w:left="0" w:right="0"/>
              <w:jc w:val="center"/>
              <w:textAlignment w:val="baseline"/>
              <w:rPr>
                <w:rFonts w:hint="default" w:ascii="Calibri" w:hAnsi="Calibri" w:eastAsia="Calibri" w:cs="Calibri"/>
              </w:rPr>
            </w:pPr>
            <w:r>
              <w:rPr>
                <w:rFonts w:hint="eastAsia" w:ascii="宋体" w:hAnsi="宋体" w:eastAsia="宋体" w:cs="宋体"/>
                <w:b/>
                <w:bCs/>
                <w:kern w:val="0"/>
                <w:sz w:val="16"/>
                <w:szCs w:val="16"/>
                <w:bdr w:val="none" w:color="auto" w:sz="0" w:space="0"/>
                <w:vertAlign w:val="baseline"/>
                <w:lang w:val="en-US" w:eastAsia="zh-CN" w:bidi="ar"/>
              </w:rPr>
              <w:t>专业名称</w:t>
            </w:r>
          </w:p>
        </w:tc>
        <w:tc>
          <w:tcPr>
            <w:tcW w:w="94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tLeast"/>
              <w:ind w:left="0" w:right="0"/>
              <w:jc w:val="center"/>
              <w:textAlignment w:val="baseline"/>
              <w:rPr>
                <w:rFonts w:hint="default" w:ascii="Calibri" w:hAnsi="Calibri" w:eastAsia="Calibri" w:cs="Calibri"/>
              </w:rPr>
            </w:pPr>
            <w:r>
              <w:rPr>
                <w:rFonts w:hint="eastAsia" w:ascii="宋体" w:hAnsi="宋体" w:eastAsia="宋体" w:cs="宋体"/>
                <w:b/>
                <w:bCs/>
                <w:kern w:val="0"/>
                <w:sz w:val="16"/>
                <w:szCs w:val="16"/>
                <w:bdr w:val="none" w:color="auto" w:sz="0" w:space="0"/>
                <w:vertAlign w:val="baseline"/>
                <w:lang w:val="en-US" w:eastAsia="zh-CN" w:bidi="ar"/>
              </w:rPr>
              <w:t>专业代码</w:t>
            </w:r>
          </w:p>
        </w:tc>
        <w:tc>
          <w:tcPr>
            <w:tcW w:w="115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tLeast"/>
              <w:ind w:left="0" w:right="0"/>
              <w:jc w:val="center"/>
              <w:textAlignment w:val="baseline"/>
              <w:rPr>
                <w:rFonts w:hint="default" w:ascii="Calibri" w:hAnsi="Calibri" w:eastAsia="Calibri" w:cs="Calibri"/>
              </w:rPr>
            </w:pPr>
            <w:r>
              <w:rPr>
                <w:rFonts w:hint="eastAsia" w:ascii="宋体" w:hAnsi="宋体" w:eastAsia="宋体" w:cs="宋体"/>
                <w:b/>
                <w:bCs/>
                <w:kern w:val="0"/>
                <w:sz w:val="16"/>
                <w:szCs w:val="16"/>
                <w:bdr w:val="none" w:color="auto" w:sz="0" w:space="0"/>
                <w:vertAlign w:val="baseline"/>
                <w:lang w:val="en-US" w:eastAsia="zh-CN" w:bidi="ar"/>
              </w:rPr>
              <w:t>调剂招生计划</w:t>
            </w:r>
          </w:p>
        </w:tc>
        <w:tc>
          <w:tcPr>
            <w:tcW w:w="130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tLeast"/>
              <w:ind w:left="0" w:right="0"/>
              <w:jc w:val="center"/>
              <w:textAlignment w:val="baseline"/>
              <w:rPr>
                <w:rFonts w:hint="default" w:ascii="Calibri" w:hAnsi="Calibri" w:eastAsia="Calibri" w:cs="Calibri"/>
              </w:rPr>
            </w:pPr>
            <w:r>
              <w:rPr>
                <w:rFonts w:hint="eastAsia" w:ascii="宋体" w:hAnsi="宋体" w:eastAsia="宋体" w:cs="宋体"/>
                <w:b/>
                <w:bCs/>
                <w:kern w:val="0"/>
                <w:sz w:val="16"/>
                <w:szCs w:val="16"/>
                <w:bdr w:val="none" w:color="auto" w:sz="0" w:space="0"/>
                <w:vertAlign w:val="baseline"/>
                <w:lang w:val="en-US" w:eastAsia="zh-CN" w:bidi="ar"/>
              </w:rPr>
              <w:t>调剂复试分数线</w:t>
            </w:r>
          </w:p>
        </w:tc>
        <w:tc>
          <w:tcPr>
            <w:tcW w:w="76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tLeast"/>
              <w:ind w:left="0" w:right="0"/>
              <w:jc w:val="center"/>
              <w:textAlignment w:val="baseline"/>
              <w:rPr>
                <w:rFonts w:hint="default" w:ascii="Calibri" w:hAnsi="Calibri" w:eastAsia="Calibri" w:cs="Calibri"/>
              </w:rPr>
            </w:pPr>
            <w:r>
              <w:rPr>
                <w:rFonts w:hint="eastAsia" w:ascii="宋体" w:hAnsi="宋体" w:eastAsia="宋体" w:cs="宋体"/>
                <w:b/>
                <w:bCs/>
                <w:kern w:val="0"/>
                <w:sz w:val="16"/>
                <w:szCs w:val="16"/>
                <w:bdr w:val="none" w:color="auto" w:sz="0" w:space="0"/>
                <w:vertAlign w:val="baseline"/>
                <w:lang w:val="en-US" w:eastAsia="zh-CN" w:bidi="ar"/>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52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tLeast"/>
              <w:ind w:left="0" w:right="0"/>
              <w:jc w:val="center"/>
              <w:textAlignment w:val="baseline"/>
              <w:rPr>
                <w:rFonts w:hint="default" w:ascii="Calibri" w:hAnsi="Calibri" w:eastAsia="Calibri" w:cs="Calibri"/>
              </w:rPr>
            </w:pPr>
            <w:r>
              <w:rPr>
                <w:rFonts w:hint="eastAsia" w:ascii="宋体" w:hAnsi="宋体" w:eastAsia="宋体" w:cs="宋体"/>
                <w:kern w:val="0"/>
                <w:sz w:val="14"/>
                <w:szCs w:val="14"/>
                <w:bdr w:val="none" w:color="auto" w:sz="0" w:space="0"/>
                <w:vertAlign w:val="baseline"/>
                <w:lang w:val="en-US" w:eastAsia="zh-CN" w:bidi="ar"/>
              </w:rPr>
              <w:t>电子信息</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tLeast"/>
              <w:ind w:left="0" w:right="0"/>
              <w:jc w:val="center"/>
              <w:textAlignment w:val="baseline"/>
              <w:rPr>
                <w:rFonts w:hint="default" w:ascii="Calibri" w:hAnsi="Calibri" w:eastAsia="Calibri" w:cs="Calibri"/>
              </w:rPr>
            </w:pPr>
            <w:r>
              <w:rPr>
                <w:rFonts w:hint="eastAsia" w:ascii="宋体" w:hAnsi="宋体" w:eastAsia="宋体" w:cs="宋体"/>
                <w:kern w:val="0"/>
                <w:sz w:val="14"/>
                <w:szCs w:val="14"/>
                <w:bdr w:val="none" w:color="auto" w:sz="0" w:space="0"/>
                <w:vertAlign w:val="baseline"/>
                <w:lang w:val="en-US" w:eastAsia="zh-CN" w:bidi="ar"/>
              </w:rPr>
              <w:t>（非全日制）</w:t>
            </w:r>
          </w:p>
        </w:tc>
        <w:tc>
          <w:tcPr>
            <w:tcW w:w="940" w:type="dxa"/>
            <w:tcBorders>
              <w:top w:val="nil"/>
              <w:left w:val="nil"/>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tLeast"/>
              <w:ind w:left="0" w:right="0"/>
              <w:jc w:val="center"/>
              <w:textAlignment w:val="baseline"/>
              <w:rPr>
                <w:rFonts w:hint="default" w:ascii="Calibri" w:hAnsi="Calibri" w:eastAsia="Calibri" w:cs="Calibri"/>
              </w:rPr>
            </w:pPr>
            <w:r>
              <w:rPr>
                <w:rFonts w:ascii="Times New Roman" w:hAnsi="Times New Roman" w:eastAsia="Calibri" w:cs="Times New Roman"/>
                <w:kern w:val="0"/>
                <w:sz w:val="14"/>
                <w:szCs w:val="14"/>
                <w:bdr w:val="none" w:color="auto" w:sz="0" w:space="0"/>
                <w:vertAlign w:val="baseline"/>
                <w:lang w:val="en-US" w:eastAsia="zh-CN" w:bidi="ar"/>
              </w:rPr>
              <w:t>085400</w:t>
            </w:r>
          </w:p>
        </w:tc>
        <w:tc>
          <w:tcPr>
            <w:tcW w:w="1150" w:type="dxa"/>
            <w:tcBorders>
              <w:top w:val="nil"/>
              <w:left w:val="nil"/>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tLeast"/>
              <w:ind w:left="0" w:right="0"/>
              <w:jc w:val="center"/>
              <w:textAlignment w:val="baseline"/>
              <w:rPr>
                <w:rFonts w:hint="default" w:ascii="Calibri" w:hAnsi="Calibri" w:eastAsia="Calibri" w:cs="Calibri"/>
              </w:rPr>
            </w:pPr>
            <w:r>
              <w:rPr>
                <w:rFonts w:hint="default" w:ascii="Times New Roman" w:hAnsi="Times New Roman" w:eastAsia="Calibri" w:cs="Times New Roman"/>
                <w:kern w:val="0"/>
                <w:sz w:val="14"/>
                <w:szCs w:val="14"/>
                <w:bdr w:val="none" w:color="auto" w:sz="0" w:space="0"/>
                <w:vertAlign w:val="baseline"/>
                <w:lang w:val="en-US" w:eastAsia="zh-CN" w:bidi="ar"/>
              </w:rPr>
              <w:t>48</w:t>
            </w:r>
          </w:p>
        </w:tc>
        <w:tc>
          <w:tcPr>
            <w:tcW w:w="1300" w:type="dxa"/>
            <w:tcBorders>
              <w:top w:val="nil"/>
              <w:left w:val="nil"/>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tLeast"/>
              <w:ind w:left="0" w:right="0"/>
              <w:jc w:val="center"/>
              <w:textAlignment w:val="baseline"/>
              <w:rPr>
                <w:rFonts w:hint="default" w:ascii="Calibri" w:hAnsi="Calibri" w:eastAsia="Calibri" w:cs="Calibri"/>
              </w:rPr>
            </w:pPr>
            <w:r>
              <w:rPr>
                <w:rFonts w:hint="default" w:ascii="Times New Roman" w:hAnsi="Times New Roman" w:eastAsia="宋体" w:cs="Times New Roman"/>
                <w:kern w:val="0"/>
                <w:sz w:val="14"/>
                <w:szCs w:val="14"/>
                <w:bdr w:val="none" w:color="auto" w:sz="0" w:space="0"/>
                <w:vertAlign w:val="baseline"/>
                <w:lang w:val="en-US" w:eastAsia="zh-CN" w:bidi="ar"/>
              </w:rPr>
              <w:t>308</w:t>
            </w:r>
            <w:r>
              <w:rPr>
                <w:rFonts w:hint="eastAsia" w:ascii="宋体" w:hAnsi="宋体" w:eastAsia="宋体" w:cs="宋体"/>
                <w:kern w:val="0"/>
                <w:sz w:val="14"/>
                <w:szCs w:val="14"/>
                <w:bdr w:val="none" w:color="auto" w:sz="0" w:space="0"/>
                <w:vertAlign w:val="baseline"/>
                <w:lang w:val="en-US" w:eastAsia="zh-CN" w:bidi="ar"/>
              </w:rPr>
              <w:t>分（含）</w:t>
            </w:r>
          </w:p>
        </w:tc>
        <w:tc>
          <w:tcPr>
            <w:tcW w:w="760" w:type="dxa"/>
            <w:tcBorders>
              <w:top w:val="nil"/>
              <w:left w:val="nil"/>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tLeast"/>
              <w:ind w:left="0" w:right="0"/>
              <w:jc w:val="center"/>
              <w:textAlignment w:val="baseline"/>
              <w:rPr>
                <w:rFonts w:hint="default" w:ascii="Calibri" w:hAnsi="Calibri" w:eastAsia="Calibri" w:cs="Calibri"/>
              </w:rPr>
            </w:pPr>
            <w:r>
              <w:rPr>
                <w:rFonts w:hint="eastAsia" w:ascii="宋体" w:hAnsi="宋体" w:eastAsia="宋体" w:cs="宋体"/>
                <w:kern w:val="0"/>
                <w:sz w:val="14"/>
                <w:szCs w:val="14"/>
                <w:bdr w:val="none" w:color="auto" w:sz="0" w:space="0"/>
                <w:vertAlign w:val="baseline"/>
                <w:lang w:val="en-US" w:eastAsia="zh-CN" w:bidi="ar"/>
              </w:rPr>
              <w:t>专业型</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70" w:lineRule="atLeast"/>
        <w:ind w:left="0" w:right="0" w:firstLine="0"/>
        <w:jc w:val="left"/>
        <w:textAlignment w:val="baseline"/>
        <w:rPr>
          <w:rFonts w:hint="default" w:ascii="Calibri" w:hAnsi="Calibri" w:eastAsia="Calibri" w:cs="Calibri"/>
        </w:rPr>
      </w:pPr>
      <w:r>
        <w:rPr>
          <w:rFonts w:hint="eastAsia" w:ascii="微软雅黑" w:hAnsi="微软雅黑" w:eastAsia="微软雅黑" w:cs="微软雅黑"/>
          <w:b/>
          <w:bCs/>
          <w:i w:val="0"/>
          <w:iCs w:val="0"/>
          <w:caps w:val="0"/>
          <w:color w:val="333333"/>
          <w:spacing w:val="0"/>
          <w:kern w:val="0"/>
          <w:sz w:val="20"/>
          <w:szCs w:val="20"/>
          <w:bdr w:val="none" w:color="auto" w:sz="0" w:space="0"/>
          <w:shd w:val="clear" w:fill="FFFFFF"/>
          <w:vertAlign w:val="baseline"/>
          <w:lang w:val="en-US" w:eastAsia="zh-CN" w:bidi="ar"/>
        </w:rPr>
        <w:t>三、复试资格审查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学院负责对考生复试资格进行审查，考生须通过邮件形式发送复试资格审核材料和复试材料：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（1）本人准考证；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（2）本人有效居民身份证件（正反两面）；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（3）学历学籍证明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①应届生提供学生证以及《教育部学籍在线验证报告》；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②往届生提供毕业证、学位证以及《教育部学历证书电子注册备案表》或教育部出具的《中国高等教育学历认证报告》；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③在读研究生须提供培养单位出具的同意报考证明；考生须在拟录取前提供注销原学籍证明；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④境外学历考生须提供教育部留学服务中心出具的学历学位认证报告。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（4）报考非全日制的考生须提供在职证明（应届生须提供就业协议书）。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（5）大学学习成绩单（考生所在单位教务处或档案管理部门盖章）；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（6）英语四、六级成绩单或其他证明英语水平证书；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（7）科研成果佐证材料以及学科竞赛获奖证书；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（8）2023年硕士研究生招生考生个人陈述表（含毕业论文、科研成果）。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所有材料打包成压缩文件，压缩文件需以“考生编号最后四位数+考生姓名”命名，邮件标题需注明“参加非全调剂考试”，并于4月11日24时前发送至邮箱：</w:t>
      </w:r>
      <w:r>
        <w:rPr>
          <w:rFonts w:hint="default" w:ascii="Calibri" w:hAnsi="Calibri" w:eastAsia="Calibri" w:cs="Calibri"/>
          <w:i w:val="0"/>
          <w:iCs w:val="0"/>
          <w:caps w:val="0"/>
          <w:color w:val="333333"/>
          <w:spacing w:val="0"/>
          <w:kern w:val="0"/>
          <w:sz w:val="24"/>
          <w:szCs w:val="24"/>
          <w:u w:val="none"/>
          <w:bdr w:val="none" w:color="auto" w:sz="0" w:space="0"/>
          <w:shd w:val="clear" w:fill="FFFFFF"/>
          <w:vertAlign w:val="baseline"/>
          <w:lang w:val="en-US" w:eastAsia="zh-CN" w:bidi="ar"/>
        </w:rPr>
        <w:fldChar w:fldCharType="begin"/>
      </w:r>
      <w:r>
        <w:rPr>
          <w:rFonts w:hint="default" w:ascii="Calibri" w:hAnsi="Calibri" w:eastAsia="Calibri" w:cs="Calibri"/>
          <w:i w:val="0"/>
          <w:iCs w:val="0"/>
          <w:caps w:val="0"/>
          <w:color w:val="333333"/>
          <w:spacing w:val="0"/>
          <w:kern w:val="0"/>
          <w:sz w:val="24"/>
          <w:szCs w:val="24"/>
          <w:u w:val="none"/>
          <w:bdr w:val="none" w:color="auto" w:sz="0" w:space="0"/>
          <w:shd w:val="clear" w:fill="FFFFFF"/>
          <w:vertAlign w:val="baseline"/>
          <w:lang w:val="en-US" w:eastAsia="zh-CN" w:bidi="ar"/>
        </w:rPr>
        <w:instrText xml:space="preserve"> HYPERLINK "mailto:jsjzs@njupt.edu.cn%E3%80%82" </w:instrText>
      </w:r>
      <w:r>
        <w:rPr>
          <w:rFonts w:hint="default" w:ascii="Calibri" w:hAnsi="Calibri" w:eastAsia="Calibri" w:cs="Calibri"/>
          <w:i w:val="0"/>
          <w:iCs w:val="0"/>
          <w:caps w:val="0"/>
          <w:color w:val="333333"/>
          <w:spacing w:val="0"/>
          <w:kern w:val="0"/>
          <w:sz w:val="24"/>
          <w:szCs w:val="24"/>
          <w:u w:val="none"/>
          <w:bdr w:val="none" w:color="auto" w:sz="0" w:space="0"/>
          <w:shd w:val="clear" w:fill="FFFFFF"/>
          <w:vertAlign w:val="baseline"/>
          <w:lang w:val="en-US" w:eastAsia="zh-CN" w:bidi="ar"/>
        </w:rPr>
        <w:fldChar w:fldCharType="separate"/>
      </w:r>
      <w:r>
        <w:rPr>
          <w:rStyle w:val="7"/>
          <w:rFonts w:hint="eastAsia" w:ascii="宋体" w:hAnsi="宋体" w:eastAsia="宋体" w:cs="宋体"/>
          <w:i w:val="0"/>
          <w:iCs w:val="0"/>
          <w:caps w:val="0"/>
          <w:color w:val="333333"/>
          <w:spacing w:val="0"/>
          <w:sz w:val="16"/>
          <w:szCs w:val="16"/>
          <w:u w:val="none"/>
          <w:bdr w:val="none" w:color="auto" w:sz="0" w:space="0"/>
          <w:shd w:val="clear" w:fill="FFFFFF"/>
          <w:vertAlign w:val="baseline"/>
        </w:rPr>
        <w:t>jsjzs@njupt.edu.cn。</w:t>
      </w:r>
      <w:r>
        <w:rPr>
          <w:rFonts w:hint="default" w:ascii="Calibri" w:hAnsi="Calibri" w:eastAsia="Calibri" w:cs="Calibri"/>
          <w:i w:val="0"/>
          <w:iCs w:val="0"/>
          <w:caps w:val="0"/>
          <w:color w:val="333333"/>
          <w:spacing w:val="0"/>
          <w:kern w:val="0"/>
          <w:sz w:val="24"/>
          <w:szCs w:val="24"/>
          <w:u w:val="none"/>
          <w:bdr w:val="none" w:color="auto" w:sz="0" w:space="0"/>
          <w:shd w:val="clear" w:fill="FFFFFF"/>
          <w:vertAlign w:val="baseli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所有参加复试的考生须缴纳复试费（80元/生），考生需于现场报道签到时扫码缴纳。所有参加复试的考生须在报道前24小时完成心理测试（心理测试网址为：</w:t>
      </w:r>
      <w:r>
        <w:rPr>
          <w:rFonts w:hint="default" w:ascii="Calibri" w:hAnsi="Calibri" w:eastAsia="Calibri" w:cs="Calibri"/>
          <w:i w:val="0"/>
          <w:iCs w:val="0"/>
          <w:caps w:val="0"/>
          <w:color w:val="333333"/>
          <w:spacing w:val="0"/>
          <w:kern w:val="0"/>
          <w:sz w:val="24"/>
          <w:szCs w:val="24"/>
          <w:u w:val="none"/>
          <w:bdr w:val="none" w:color="auto" w:sz="0" w:space="0"/>
          <w:shd w:val="clear" w:fill="FFFFFF"/>
          <w:vertAlign w:val="baseline"/>
          <w:lang w:val="en-US" w:eastAsia="zh-CN" w:bidi="ar"/>
        </w:rPr>
        <w:fldChar w:fldCharType="begin"/>
      </w:r>
      <w:r>
        <w:rPr>
          <w:rFonts w:hint="default" w:ascii="Calibri" w:hAnsi="Calibri" w:eastAsia="Calibri" w:cs="Calibri"/>
          <w:i w:val="0"/>
          <w:iCs w:val="0"/>
          <w:caps w:val="0"/>
          <w:color w:val="333333"/>
          <w:spacing w:val="0"/>
          <w:kern w:val="0"/>
          <w:sz w:val="24"/>
          <w:szCs w:val="24"/>
          <w:u w:val="none"/>
          <w:bdr w:val="none" w:color="auto" w:sz="0" w:space="0"/>
          <w:shd w:val="clear" w:fill="FFFFFF"/>
          <w:vertAlign w:val="baseline"/>
          <w:lang w:val="en-US" w:eastAsia="zh-CN" w:bidi="ar"/>
        </w:rPr>
        <w:instrText xml:space="preserve"> HYPERLINK "http://cs.njupt.edu.cn/2023/0407/c9375a238311/page.htm" \l "/school/154499/student/login" </w:instrText>
      </w:r>
      <w:r>
        <w:rPr>
          <w:rFonts w:hint="default" w:ascii="Calibri" w:hAnsi="Calibri" w:eastAsia="Calibri" w:cs="Calibri"/>
          <w:i w:val="0"/>
          <w:iCs w:val="0"/>
          <w:caps w:val="0"/>
          <w:color w:val="333333"/>
          <w:spacing w:val="0"/>
          <w:kern w:val="0"/>
          <w:sz w:val="24"/>
          <w:szCs w:val="24"/>
          <w:u w:val="none"/>
          <w:bdr w:val="none" w:color="auto" w:sz="0" w:space="0"/>
          <w:shd w:val="clear" w:fill="FFFFFF"/>
          <w:vertAlign w:val="baseline"/>
          <w:lang w:val="en-US" w:eastAsia="zh-CN" w:bidi="ar"/>
        </w:rPr>
        <w:fldChar w:fldCharType="separate"/>
      </w:r>
      <w:r>
        <w:rPr>
          <w:rStyle w:val="7"/>
          <w:rFonts w:hint="eastAsia" w:ascii="宋体" w:hAnsi="宋体" w:eastAsia="宋体" w:cs="宋体"/>
          <w:i w:val="0"/>
          <w:iCs w:val="0"/>
          <w:caps w:val="0"/>
          <w:color w:val="333333"/>
          <w:spacing w:val="0"/>
          <w:sz w:val="16"/>
          <w:szCs w:val="16"/>
          <w:u w:val="none"/>
          <w:bdr w:val="none" w:color="auto" w:sz="0" w:space="0"/>
          <w:shd w:val="clear" w:fill="FFFFFF"/>
          <w:vertAlign w:val="baseline"/>
        </w:rPr>
        <w:t>https://www.psy.com.cn/m/vant/#/school/154499/student/login</w:t>
      </w:r>
      <w:r>
        <w:rPr>
          <w:rFonts w:hint="default" w:ascii="Calibri" w:hAnsi="Calibri" w:eastAsia="Calibri" w:cs="Calibri"/>
          <w:i w:val="0"/>
          <w:iCs w:val="0"/>
          <w:caps w:val="0"/>
          <w:color w:val="333333"/>
          <w:spacing w:val="0"/>
          <w:kern w:val="0"/>
          <w:sz w:val="24"/>
          <w:szCs w:val="24"/>
          <w:u w:val="none"/>
          <w:bdr w:val="none" w:color="auto" w:sz="0" w:space="0"/>
          <w:shd w:val="clear" w:fill="FFFFFF"/>
          <w:vertAlign w:val="baseline"/>
          <w:lang w:val="en-US" w:eastAsia="zh-CN" w:bidi="ar"/>
        </w:rPr>
        <w:fldChar w:fldCharType="end"/>
      </w: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）。未参加心理测试及未缴纳复试费者不得参加复试。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20"/>
        <w:jc w:val="left"/>
        <w:textAlignment w:val="baseline"/>
        <w:rPr>
          <w:rFonts w:hint="default" w:ascii="Calibri" w:hAnsi="Calibri" w:eastAsia="Calibri" w:cs="Calibri"/>
        </w:rPr>
      </w:pPr>
      <w:r>
        <w:rPr>
          <w:rFonts w:hint="eastAsia" w:ascii="微软雅黑" w:hAnsi="微软雅黑" w:eastAsia="微软雅黑" w:cs="微软雅黑"/>
          <w:b/>
          <w:bCs/>
          <w:i w:val="0"/>
          <w:iCs w:val="0"/>
          <w:caps w:val="0"/>
          <w:color w:val="333333"/>
          <w:spacing w:val="0"/>
          <w:kern w:val="0"/>
          <w:sz w:val="20"/>
          <w:szCs w:val="20"/>
          <w:bdr w:val="none" w:color="auto" w:sz="0" w:space="0"/>
          <w:shd w:val="clear" w:fill="FFFFFF"/>
          <w:vertAlign w:val="baseline"/>
          <w:lang w:val="en-US" w:eastAsia="zh-CN" w:bidi="ar"/>
        </w:rPr>
        <w:t>四、复试时间及地点安排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0"/>
        <w:jc w:val="both"/>
        <w:textAlignment w:val="baseline"/>
        <w:rPr>
          <w:rFonts w:hint="default" w:ascii="Calibri" w:hAnsi="Calibri" w:eastAsia="Calibri" w:cs="Calibri"/>
        </w:rPr>
      </w:pPr>
      <w:r>
        <w:rPr>
          <w:rStyle w:val="6"/>
          <w:rFonts w:hint="eastAsia" w:ascii="宋体" w:hAnsi="宋体" w:eastAsia="宋体" w:cs="宋体"/>
          <w:b/>
          <w:bCs/>
          <w:i w:val="0"/>
          <w:iCs w:val="0"/>
          <w:caps w:val="0"/>
          <w:color w:val="333333"/>
          <w:spacing w:val="0"/>
          <w:kern w:val="0"/>
          <w:sz w:val="16"/>
          <w:szCs w:val="16"/>
          <w:u w:val="single"/>
          <w:bdr w:val="none" w:color="auto" w:sz="0" w:space="0"/>
          <w:shd w:val="clear" w:fill="FFFFFF"/>
          <w:vertAlign w:val="baseline"/>
          <w:lang w:val="en-US" w:eastAsia="zh-CN" w:bidi="ar"/>
        </w:rPr>
        <w:t>调剂系统开放时间：2023年4月7日16:00整至2023年4月10日12:00整。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复试时间：预计在4月13日以后，具体考试时间将通过电话或短信，提前至少2天通知相关考生。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复试地点：南京市栖霞区文苑路9号南京邮电大学仙林校区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考生需按规定时间到场报道签到，报道时需携带本人初试准考证和本人身份证，并现场签署“诚信承诺书”，随后根据安排参加学院统一组织的考试。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20"/>
        <w:jc w:val="left"/>
        <w:textAlignment w:val="baseline"/>
        <w:rPr>
          <w:rFonts w:hint="default" w:ascii="Calibri" w:hAnsi="Calibri" w:eastAsia="Calibri" w:cs="Calibri"/>
        </w:rPr>
      </w:pPr>
      <w:r>
        <w:rPr>
          <w:rFonts w:hint="eastAsia" w:ascii="微软雅黑" w:hAnsi="微软雅黑" w:eastAsia="微软雅黑" w:cs="微软雅黑"/>
          <w:b/>
          <w:bCs/>
          <w:i w:val="0"/>
          <w:iCs w:val="0"/>
          <w:caps w:val="0"/>
          <w:color w:val="333333"/>
          <w:spacing w:val="0"/>
          <w:kern w:val="0"/>
          <w:sz w:val="20"/>
          <w:szCs w:val="20"/>
          <w:bdr w:val="none" w:color="auto" w:sz="0" w:space="0"/>
          <w:shd w:val="clear" w:fill="FFFFFF"/>
          <w:vertAlign w:val="baseline"/>
          <w:lang w:val="en-US" w:eastAsia="zh-CN" w:bidi="ar"/>
        </w:rPr>
        <w:t>五、复试成绩组成及流程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1．复试成绩组成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综合成绩满分750分，其中初试成绩满分500分、复试总成绩满分250分。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复试总成绩包括：“专业课笔试”成绩满分100分，笔试时间120分钟；“综合能力测试-面试”成绩满分100分，“综合能力测试-外国语听力口语测试”满分50分，将于面试期间一并进行，每位考生综合能力测试时间不少于20分钟。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2．复试流程及形式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（1）本轮调剂复试全部采用线下考试。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（2）专业课笔试的考试科目为《操作系统》或《微机原理及应用》（二选一）。具体考试时间和笔试分组后续详见计算机学院网站公告。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（3）综合面试及外国语听力口语测试。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综合面试及外国语听力口语测试时间、顺序及分组后续详见计算机学院网站公告。综合面试内容包括学生自述（PPT演讲）及专业知识和专业技能、综合素质等问题作答（中文）；外国语听力口语测试内容包括英语听说阅读能力测试（英文），两项考试合并进行，分别计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A． 专业课笔试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请各位考生近期务必关注计算机学院网站公告并准确记录下自己所参加的复试科目以及考场，并按要求进行专业课笔试环节。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 B． 综合能力测试：综合面试及外国语听力口语测试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特别提醒】请考生准备好身份证件和相关证书材料原件，以备面试核查。请考生在复试前准备好3-5分钟的PPT个人介绍，包括本人学习、参与科研、竞赛等经历，并于面试前一天晚上20:00前发给指定的工作人员（详见计算机学院网站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面试当天，考生根据面试排序，提前至少30分钟到达面试房间门口等待。排序请务必关注计算机学院网站公告，如果有疑问，尽快联系学院工作人员。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面试过程大致分为：1.3-5分钟的PPT汇报（不能超过5分钟），然后老师提问；2.外国语听说阅读能力测试；3.综合知识提问。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考生面试结束后请即刻离开面试场所；面试助理安排下一位考生入场面试，依次进行。每个考生面试时间不少于20分钟。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具体务必仔细阅读《附件1-南京邮电大学计算机学院研究生（非全调剂）复试综合能力测试-面试要点（2023）》。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70" w:lineRule="atLeast"/>
        <w:ind w:left="0" w:right="0" w:firstLine="0"/>
        <w:jc w:val="left"/>
        <w:textAlignment w:val="baseline"/>
        <w:rPr>
          <w:rFonts w:hint="default" w:ascii="Calibri" w:hAnsi="Calibri" w:eastAsia="Calibri" w:cs="Calibri"/>
        </w:rPr>
      </w:pPr>
      <w:r>
        <w:rPr>
          <w:rFonts w:hint="eastAsia" w:ascii="微软雅黑" w:hAnsi="微软雅黑" w:eastAsia="微软雅黑" w:cs="微软雅黑"/>
          <w:b/>
          <w:bCs/>
          <w:i w:val="0"/>
          <w:iCs w:val="0"/>
          <w:caps w:val="0"/>
          <w:color w:val="333333"/>
          <w:spacing w:val="0"/>
          <w:kern w:val="0"/>
          <w:sz w:val="20"/>
          <w:szCs w:val="20"/>
          <w:bdr w:val="none" w:color="auto" w:sz="0" w:space="0"/>
          <w:shd w:val="clear" w:fill="FFFFFF"/>
          <w:vertAlign w:val="baseline"/>
          <w:lang w:val="en-US" w:eastAsia="zh-CN" w:bidi="ar"/>
        </w:rPr>
        <w:t>六、录取的基本要求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在复试工作中，我院将思想品德考核作为重要环节。在复试过程中作弊或违纪者将取消复试资格；提供虚假材料，弄虚作假者一经查实随时取消复试资格、录取资格、学籍，并通报考生单位。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1.坚持“按需招生、全面衡量、择优录取和宁缺毋滥”的原则，按照招生指标和复试录取实施细则进行录取。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2.录取办法：复试面试成绩与笔试成绩，及初试成绩汇总生成考生综合成绩（满分750分）。学院根据综合成绩排名由高到低及招生计划生成拟录取名单。综合成绩相同者，以初试成绩高者优先录取，初试成绩再相同者，以数学单科成绩高者优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3.录取要求：复试总成绩包括专业课笔试成绩，综合面试成绩，英语听说能力测试成绩。综合面试成绩必须60分以上（含60分），英语听说能力测试成绩必须30分以上（含30分）。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4.定向考生需配合学校签订相关协议，否则不予录取。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5.学院确定拟录取名单后交研究生院审核，拟录取名单审核通过后在研招网上公示不少于十个工作日。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70" w:lineRule="atLeast"/>
        <w:ind w:left="0" w:right="0" w:firstLine="0"/>
        <w:jc w:val="both"/>
        <w:textAlignment w:val="baseline"/>
        <w:rPr>
          <w:rFonts w:hint="default" w:ascii="Calibri" w:hAnsi="Calibri" w:eastAsia="Calibri" w:cs="Calibri"/>
        </w:rPr>
      </w:pPr>
      <w:r>
        <w:rPr>
          <w:rFonts w:hint="eastAsia" w:ascii="微软雅黑" w:hAnsi="微软雅黑" w:eastAsia="微软雅黑" w:cs="微软雅黑"/>
          <w:b/>
          <w:bCs/>
          <w:i w:val="0"/>
          <w:iCs w:val="0"/>
          <w:caps w:val="0"/>
          <w:color w:val="333333"/>
          <w:spacing w:val="0"/>
          <w:kern w:val="0"/>
          <w:sz w:val="20"/>
          <w:szCs w:val="20"/>
          <w:bdr w:val="none" w:color="auto" w:sz="0" w:space="0"/>
          <w:shd w:val="clear" w:fill="FFFFFF"/>
          <w:vertAlign w:val="baseline"/>
          <w:lang w:val="en-US" w:eastAsia="zh-CN" w:bidi="ar"/>
        </w:rPr>
        <w:t>七、师生互选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导师根据本人招生人数限额和拟录取考生的志愿通过“研究生招生管理信息系统”确定拟录取考生名单和研究方向，完成师生互选工作。学院对所有拟录取考生按录取专业及招生限额审核确定导师录取名单。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录取工作完成后，由学校发出录取通知。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270" w:lineRule="atLeast"/>
        <w:ind w:left="0" w:right="0" w:firstLine="0"/>
        <w:jc w:val="both"/>
        <w:textAlignment w:val="baseline"/>
        <w:rPr>
          <w:rFonts w:hint="default" w:ascii="Calibri" w:hAnsi="Calibri" w:eastAsia="Calibri" w:cs="Calibri"/>
        </w:rPr>
      </w:pPr>
      <w:r>
        <w:rPr>
          <w:rFonts w:hint="eastAsia" w:ascii="微软雅黑" w:hAnsi="微软雅黑" w:eastAsia="微软雅黑" w:cs="微软雅黑"/>
          <w:b/>
          <w:bCs/>
          <w:i w:val="0"/>
          <w:iCs w:val="0"/>
          <w:caps w:val="0"/>
          <w:color w:val="333333"/>
          <w:spacing w:val="0"/>
          <w:kern w:val="0"/>
          <w:sz w:val="20"/>
          <w:szCs w:val="20"/>
          <w:bdr w:val="none" w:color="auto" w:sz="0" w:space="0"/>
          <w:shd w:val="clear" w:fill="FFFFFF"/>
          <w:vertAlign w:val="baseline"/>
          <w:lang w:val="en-US" w:eastAsia="zh-CN" w:bidi="ar"/>
        </w:rPr>
        <w:t>八、监督及其他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1.考生咨询或投诉电话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计算机学院 软件学院 网络空间安全学院咨询电话：025-83492451；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邮箱：jsjxy@njupt.edu.cn。</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研招办咨询电话：025-83492350；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邮箱：</w:t>
      </w:r>
      <w:r>
        <w:rPr>
          <w:rFonts w:hint="default" w:ascii="Calibri" w:hAnsi="Calibri" w:eastAsia="Calibri" w:cs="Calibri"/>
          <w:i w:val="0"/>
          <w:iCs w:val="0"/>
          <w:caps w:val="0"/>
          <w:color w:val="333333"/>
          <w:spacing w:val="0"/>
          <w:kern w:val="0"/>
          <w:sz w:val="24"/>
          <w:szCs w:val="24"/>
          <w:u w:val="none"/>
          <w:bdr w:val="none" w:color="auto" w:sz="0" w:space="0"/>
          <w:shd w:val="clear" w:fill="FFFFFF"/>
          <w:vertAlign w:val="baseline"/>
          <w:lang w:val="en-US" w:eastAsia="zh-CN" w:bidi="ar"/>
        </w:rPr>
        <w:fldChar w:fldCharType="begin"/>
      </w:r>
      <w:r>
        <w:rPr>
          <w:rFonts w:hint="default" w:ascii="Calibri" w:hAnsi="Calibri" w:eastAsia="Calibri" w:cs="Calibri"/>
          <w:i w:val="0"/>
          <w:iCs w:val="0"/>
          <w:caps w:val="0"/>
          <w:color w:val="333333"/>
          <w:spacing w:val="0"/>
          <w:kern w:val="0"/>
          <w:sz w:val="24"/>
          <w:szCs w:val="24"/>
          <w:u w:val="none"/>
          <w:bdr w:val="none" w:color="auto" w:sz="0" w:space="0"/>
          <w:shd w:val="clear" w:fill="FFFFFF"/>
          <w:vertAlign w:val="baseline"/>
          <w:lang w:val="en-US" w:eastAsia="zh-CN" w:bidi="ar"/>
        </w:rPr>
        <w:instrText xml:space="preserve"> HYPERLINK "mailto:yzb@njupt.edu.cn" </w:instrText>
      </w:r>
      <w:r>
        <w:rPr>
          <w:rFonts w:hint="default" w:ascii="Calibri" w:hAnsi="Calibri" w:eastAsia="Calibri" w:cs="Calibri"/>
          <w:i w:val="0"/>
          <w:iCs w:val="0"/>
          <w:caps w:val="0"/>
          <w:color w:val="333333"/>
          <w:spacing w:val="0"/>
          <w:kern w:val="0"/>
          <w:sz w:val="24"/>
          <w:szCs w:val="24"/>
          <w:u w:val="none"/>
          <w:bdr w:val="none" w:color="auto" w:sz="0" w:space="0"/>
          <w:shd w:val="clear" w:fill="FFFFFF"/>
          <w:vertAlign w:val="baseline"/>
          <w:lang w:val="en-US" w:eastAsia="zh-CN" w:bidi="ar"/>
        </w:rPr>
        <w:fldChar w:fldCharType="separate"/>
      </w:r>
      <w:r>
        <w:rPr>
          <w:rStyle w:val="7"/>
          <w:rFonts w:hint="eastAsia" w:ascii="宋体" w:hAnsi="宋体" w:eastAsia="宋体" w:cs="宋体"/>
          <w:i w:val="0"/>
          <w:iCs w:val="0"/>
          <w:caps w:val="0"/>
          <w:color w:val="333333"/>
          <w:spacing w:val="0"/>
          <w:sz w:val="16"/>
          <w:szCs w:val="16"/>
          <w:u w:val="none"/>
          <w:bdr w:val="none" w:color="auto" w:sz="0" w:space="0"/>
          <w:shd w:val="clear" w:fill="FFFFFF"/>
          <w:vertAlign w:val="baseline"/>
        </w:rPr>
        <w:t>yzb@njupt.edu.cn</w:t>
      </w:r>
      <w:r>
        <w:rPr>
          <w:rFonts w:hint="default" w:ascii="Calibri" w:hAnsi="Calibri" w:eastAsia="Calibri" w:cs="Calibri"/>
          <w:i w:val="0"/>
          <w:iCs w:val="0"/>
          <w:caps w:val="0"/>
          <w:color w:val="333333"/>
          <w:spacing w:val="0"/>
          <w:kern w:val="0"/>
          <w:sz w:val="24"/>
          <w:szCs w:val="24"/>
          <w:u w:val="none"/>
          <w:bdr w:val="none" w:color="auto" w:sz="0" w:space="0"/>
          <w:shd w:val="clear" w:fill="FFFFFF"/>
          <w:vertAlign w:val="baseline"/>
          <w:lang w:val="en-US" w:eastAsia="zh-CN" w:bidi="ar"/>
        </w:rPr>
        <w:fldChar w:fldCharType="end"/>
      </w: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计算机学院 软件学院 网络空间安全学院监督电话：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025-85866430。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2.本工作细则其他未尽事宜由计算机学院负责解释。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【特别提醒】有关通知和复试相关事宜请密切关注研究生招生网站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https://yzb.njupt.edu.cn/及本学院网站http://cs.njupt.edu.cn/的通知公告。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both"/>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right"/>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计算机学院软件学院网络空间安全学院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0" w:lineRule="atLeast"/>
        <w:ind w:left="0" w:right="0" w:firstLine="320"/>
        <w:jc w:val="right"/>
        <w:textAlignment w:val="baseline"/>
        <w:rPr>
          <w:rFonts w:hint="default" w:ascii="Calibri" w:hAnsi="Calibri" w:eastAsia="Calibri" w:cs="Calibri"/>
        </w:rPr>
      </w:pPr>
      <w:r>
        <w:rPr>
          <w:rFonts w:hint="eastAsia" w:ascii="宋体" w:hAnsi="宋体" w:eastAsia="宋体" w:cs="宋体"/>
          <w:i w:val="0"/>
          <w:iCs w:val="0"/>
          <w:caps w:val="0"/>
          <w:color w:val="333333"/>
          <w:spacing w:val="0"/>
          <w:kern w:val="0"/>
          <w:sz w:val="16"/>
          <w:szCs w:val="16"/>
          <w:bdr w:val="none" w:color="auto" w:sz="0" w:space="0"/>
          <w:shd w:val="clear" w:fill="FFFFFF"/>
          <w:vertAlign w:val="baseline"/>
          <w:lang w:val="en-US" w:eastAsia="zh-CN" w:bidi="ar"/>
        </w:rPr>
        <w:t>2023年4月7日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textAlignment w:val="baseline"/>
        <w:rPr>
          <w:rFonts w:hint="default" w:ascii="Calibri" w:hAnsi="Calibri" w:eastAsia="Calibri" w:cs="Calibri"/>
        </w:rPr>
      </w:pPr>
      <w:r>
        <w:rPr>
          <w:rFonts w:hint="default" w:ascii="Calibri" w:hAnsi="Calibri" w:eastAsia="Calibri" w:cs="Calibri"/>
          <w:i w:val="0"/>
          <w:iCs w:val="0"/>
          <w:caps w:val="0"/>
          <w:color w:val="333333"/>
          <w:spacing w:val="0"/>
          <w:kern w:val="0"/>
          <w:sz w:val="14"/>
          <w:szCs w:val="14"/>
          <w:bdr w:val="none" w:color="auto" w:sz="0" w:space="0"/>
          <w:vertAlign w:val="baseline"/>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40" w:lineRule="atLeast"/>
        <w:ind w:left="0" w:right="0"/>
        <w:jc w:val="left"/>
        <w:textAlignment w:val="baseline"/>
      </w:pPr>
      <w:r>
        <w:rPr>
          <w:rFonts w:hint="eastAsia" w:ascii="微软雅黑" w:hAnsi="微软雅黑" w:eastAsia="微软雅黑" w:cs="微软雅黑"/>
          <w:i w:val="0"/>
          <w:iCs w:val="0"/>
          <w:caps w:val="0"/>
          <w:color w:val="333333"/>
          <w:spacing w:val="0"/>
          <w:sz w:val="14"/>
          <w:szCs w:val="14"/>
          <w:bdr w:val="none" w:color="auto" w:sz="0" w:space="0"/>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333333"/>
          <w:spacing w:val="0"/>
          <w:sz w:val="14"/>
          <w:szCs w:val="14"/>
          <w:u w:val="none"/>
          <w:bdr w:val="none" w:color="auto" w:sz="0" w:space="0"/>
          <w:vertAlign w:val="baseline"/>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vertAlign w:val="baseline"/>
        </w:rPr>
        <w:instrText xml:space="preserve"> HYPERLINK "http://cs.njupt.edu.cn/_upload/article/files/be/e4/d805cf15421dbe2edd2fcc0ba3aa/b326417d-fd0a-414a-95f4-06ca5801d692.pdf" </w:instrText>
      </w:r>
      <w:r>
        <w:rPr>
          <w:rFonts w:hint="eastAsia" w:ascii="微软雅黑" w:hAnsi="微软雅黑" w:eastAsia="微软雅黑" w:cs="微软雅黑"/>
          <w:i w:val="0"/>
          <w:iCs w:val="0"/>
          <w:caps w:val="0"/>
          <w:color w:val="333333"/>
          <w:spacing w:val="0"/>
          <w:sz w:val="14"/>
          <w:szCs w:val="14"/>
          <w:u w:val="none"/>
          <w:bdr w:val="none" w:color="auto" w:sz="0" w:space="0"/>
          <w:vertAlign w:val="baseline"/>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vertAlign w:val="baseline"/>
        </w:rPr>
        <w:t>附件1-南京邮电大学计算机学院研究生（非全调剂）复试综合能力测试-面试要点（2023）.pdf</w:t>
      </w:r>
      <w:r>
        <w:rPr>
          <w:rFonts w:hint="eastAsia" w:ascii="微软雅黑" w:hAnsi="微软雅黑" w:eastAsia="微软雅黑" w:cs="微软雅黑"/>
          <w:i w:val="0"/>
          <w:iCs w:val="0"/>
          <w:caps w:val="0"/>
          <w:color w:val="333333"/>
          <w:spacing w:val="0"/>
          <w:sz w:val="14"/>
          <w:szCs w:val="14"/>
          <w:u w:val="none"/>
          <w:bdr w:val="none" w:color="auto" w:sz="0" w:space="0"/>
          <w:vertAlign w:val="baseline"/>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40" w:lineRule="atLeast"/>
        <w:ind w:left="0" w:right="0"/>
        <w:jc w:val="left"/>
        <w:textAlignment w:val="baseline"/>
      </w:pPr>
      <w:r>
        <w:rPr>
          <w:rFonts w:hint="eastAsia" w:ascii="微软雅黑" w:hAnsi="微软雅黑" w:eastAsia="微软雅黑" w:cs="微软雅黑"/>
          <w:i w:val="0"/>
          <w:iCs w:val="0"/>
          <w:caps w:val="0"/>
          <w:color w:val="333333"/>
          <w:spacing w:val="0"/>
          <w:sz w:val="14"/>
          <w:szCs w:val="14"/>
          <w:bdr w:val="none" w:color="auto" w:sz="0" w:space="0"/>
        </w:rP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333333"/>
          <w:spacing w:val="0"/>
          <w:sz w:val="14"/>
          <w:szCs w:val="14"/>
          <w:u w:val="none"/>
          <w:bdr w:val="none" w:color="auto" w:sz="0" w:space="0"/>
          <w:vertAlign w:val="baseline"/>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vertAlign w:val="baseline"/>
        </w:rPr>
        <w:instrText xml:space="preserve"> HYPERLINK "http://cs.njupt.edu.cn/_upload/article/files/be/e4/d805cf15421dbe2edd2fcc0ba3aa/bd8c9ceb-16d4-460a-a2f7-dfcf0e7b6d62.pdf" </w:instrText>
      </w:r>
      <w:r>
        <w:rPr>
          <w:rFonts w:hint="eastAsia" w:ascii="微软雅黑" w:hAnsi="微软雅黑" w:eastAsia="微软雅黑" w:cs="微软雅黑"/>
          <w:i w:val="0"/>
          <w:iCs w:val="0"/>
          <w:caps w:val="0"/>
          <w:color w:val="333333"/>
          <w:spacing w:val="0"/>
          <w:sz w:val="14"/>
          <w:szCs w:val="14"/>
          <w:u w:val="none"/>
          <w:bdr w:val="none" w:color="auto" w:sz="0" w:space="0"/>
          <w:vertAlign w:val="baseline"/>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vertAlign w:val="baseline"/>
        </w:rPr>
        <w:t>附件2-南京邮电大学硕士研究生复试心理测试须知.pdf.pdf</w:t>
      </w:r>
      <w:r>
        <w:rPr>
          <w:rFonts w:hint="eastAsia" w:ascii="微软雅黑" w:hAnsi="微软雅黑" w:eastAsia="微软雅黑" w:cs="微软雅黑"/>
          <w:i w:val="0"/>
          <w:iCs w:val="0"/>
          <w:caps w:val="0"/>
          <w:color w:val="333333"/>
          <w:spacing w:val="0"/>
          <w:sz w:val="14"/>
          <w:szCs w:val="14"/>
          <w:u w:val="none"/>
          <w:bdr w:val="none" w:color="auto" w:sz="0" w:space="0"/>
          <w:vertAlign w:val="baseline"/>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2AC2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2533</Words>
  <Characters>2837</Characters>
  <Lines>0</Lines>
  <Paragraphs>0</Paragraphs>
  <TotalTime>0</TotalTime>
  <ScaleCrop>false</ScaleCrop>
  <LinksUpToDate>false</LinksUpToDate>
  <CharactersWithSpaces>2867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2023-04-23T08:46:06Z</dcterms:created>
  <dc:creator>Administrator</dc:creator>
  <cp:lastModifiedBy>王英</cp:lastModifiedBy>
  <dcterms:modified xsi:type="dcterms:W3CDTF">2023-04-23T08:46:19Z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063D243D38F542F7B28A6AE254620CBD</vt:lpwstr>
  </property>
</Properties>
</file>